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77777777" w:rsidR="00EA284A" w:rsidRPr="00AE4068" w:rsidRDefault="003E5292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76B71">
              <w:rPr>
                <w:rFonts w:cs="Arial"/>
              </w:rPr>
              <w:t>omestic Services O</w:t>
            </w:r>
            <w:r>
              <w:rPr>
                <w:rFonts w:cs="Arial"/>
              </w:rPr>
              <w:t xml:space="preserve">perative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1D19EA3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Mon-</w:t>
            </w:r>
            <w:r w:rsidR="002D642F" w:rsidRPr="00E76C10">
              <w:rPr>
                <w:rFonts w:cs="Arial"/>
              </w:rPr>
              <w:t>Fri 06:30</w:t>
            </w:r>
            <w:r w:rsidRPr="00E76C10">
              <w:rPr>
                <w:rFonts w:cs="Arial"/>
              </w:rPr>
              <w:t xml:space="preserve"> – </w:t>
            </w:r>
            <w:r w:rsidR="002D642F" w:rsidRPr="00E76C10">
              <w:rPr>
                <w:rFonts w:cs="Arial"/>
              </w:rPr>
              <w:t xml:space="preserve">14:30 </w:t>
            </w:r>
            <w:r w:rsidR="002D642F">
              <w:rPr>
                <w:rFonts w:cs="Arial"/>
              </w:rPr>
              <w:t>(37.5</w:t>
            </w:r>
            <w:r w:rsidR="00F53CC7" w:rsidRPr="00F248DD">
              <w:rPr>
                <w:rFonts w:ascii="Calibri" w:hAnsi="Calibri"/>
              </w:rPr>
              <w:t xml:space="preserve"> hours per week</w:t>
            </w:r>
            <w:r w:rsidR="002D642F">
              <w:rPr>
                <w:rFonts w:ascii="Calibri" w:hAnsi="Calibri"/>
              </w:rPr>
              <w:t>)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61CE1395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CC4658">
              <w:rPr>
                <w:rFonts w:cs="Arial"/>
              </w:rPr>
              <w:t xml:space="preserve">Soft Services Manager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12A3C19F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 xml:space="preserve">Core hours available </w:t>
      </w:r>
      <w:r w:rsidRPr="00E76C10">
        <w:rPr>
          <w:rFonts w:cs="Arial"/>
        </w:rPr>
        <w:t>Mon-</w:t>
      </w:r>
      <w:r w:rsidR="0095653A" w:rsidRPr="00E76C10">
        <w:rPr>
          <w:rFonts w:cs="Arial"/>
        </w:rPr>
        <w:t>Fri 06:30</w:t>
      </w:r>
      <w:r w:rsidRPr="00E76C10">
        <w:rPr>
          <w:rFonts w:cs="Arial"/>
        </w:rPr>
        <w:t xml:space="preserve"> – </w:t>
      </w:r>
      <w:r w:rsidR="002D642F" w:rsidRPr="00E76C10">
        <w:rPr>
          <w:rFonts w:cs="Arial"/>
        </w:rPr>
        <w:t xml:space="preserve">14:30 </w:t>
      </w:r>
      <w:r w:rsidR="002D642F">
        <w:rPr>
          <w:rFonts w:cs="Arial"/>
        </w:rPr>
        <w:t>37.5</w:t>
      </w:r>
      <w:r w:rsidRPr="00F248DD">
        <w:t xml:space="preserve"> hours per week</w:t>
      </w:r>
    </w:p>
    <w:p w14:paraId="5AF9531A" w14:textId="22645F68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95653A">
        <w:rPr>
          <w:rFonts w:eastAsia="Times New Roman"/>
        </w:rPr>
        <w:t>£10.00 per hour</w:t>
      </w:r>
    </w:p>
    <w:p w14:paraId="29F5EF21" w14:textId="3F09CDE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 xml:space="preserve">.  The holiday entitlement is 5 weeks per year plus public holidays (pro rata).  </w:t>
      </w:r>
    </w:p>
    <w:p w14:paraId="5AE380EE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257FF4D7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E0998D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p w14:paraId="5D062867" w14:textId="77777777" w:rsidR="00DA1DE1" w:rsidRPr="00AE4068" w:rsidRDefault="00DA1DE1" w:rsidP="005F0A90"/>
    <w:sectPr w:rsidR="00DA1DE1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5D851347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2D642F">
      <w:t>April 2022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D642F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5653A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A1DE1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2022-04-07T12:00:00Z</dcterms:created>
  <dcterms:modified xsi:type="dcterms:W3CDTF">2022-04-07T12:00:00Z</dcterms:modified>
</cp:coreProperties>
</file>